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1204C02C" w:rsidR="00537809" w:rsidRPr="00B7217A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7217A">
        <w:rPr>
          <w:bCs/>
          <w:noProof w:val="0"/>
          <w:sz w:val="24"/>
          <w:szCs w:val="24"/>
        </w:rPr>
        <w:t>3GPP TSG-RAN WG2 Meeting #12</w:t>
      </w:r>
      <w:r w:rsidR="005669AD">
        <w:rPr>
          <w:bCs/>
          <w:noProof w:val="0"/>
          <w:sz w:val="24"/>
          <w:szCs w:val="24"/>
        </w:rPr>
        <w:t>3</w:t>
      </w:r>
      <w:r w:rsidRPr="00B7217A">
        <w:rPr>
          <w:bCs/>
          <w:noProof w:val="0"/>
          <w:sz w:val="24"/>
          <w:szCs w:val="24"/>
        </w:rPr>
        <w:tab/>
        <w:t>R2-230</w:t>
      </w:r>
      <w:r w:rsidR="0053122F">
        <w:rPr>
          <w:bCs/>
          <w:noProof w:val="0"/>
          <w:sz w:val="24"/>
          <w:szCs w:val="24"/>
        </w:rPr>
        <w:t>9011</w:t>
      </w:r>
    </w:p>
    <w:p w14:paraId="11776FA6" w14:textId="123CA0E8" w:rsidR="00A209D6" w:rsidRPr="00B7217A" w:rsidRDefault="0053122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537809" w:rsidRPr="00B7217A">
        <w:rPr>
          <w:rFonts w:eastAsia="SimSun"/>
          <w:bCs/>
          <w:sz w:val="24"/>
          <w:szCs w:val="24"/>
          <w:lang w:eastAsia="zh-CN"/>
        </w:rPr>
        <w:t>, 2</w:t>
      </w:r>
      <w:r w:rsidR="005669AD">
        <w:rPr>
          <w:rFonts w:eastAsia="SimSun"/>
          <w:bCs/>
          <w:sz w:val="24"/>
          <w:szCs w:val="24"/>
          <w:lang w:eastAsia="zh-CN"/>
        </w:rPr>
        <w:t>1</w:t>
      </w:r>
      <w:r w:rsidR="00537809" w:rsidRPr="00B7217A">
        <w:rPr>
          <w:rFonts w:eastAsia="SimSun"/>
          <w:bCs/>
          <w:sz w:val="24"/>
          <w:szCs w:val="24"/>
          <w:lang w:eastAsia="zh-CN"/>
        </w:rPr>
        <w:t>– 2</w:t>
      </w:r>
      <w:r w:rsidR="005669AD">
        <w:rPr>
          <w:rFonts w:eastAsia="SimSun"/>
          <w:bCs/>
          <w:sz w:val="24"/>
          <w:szCs w:val="24"/>
          <w:lang w:eastAsia="zh-CN"/>
        </w:rPr>
        <w:t>5 August</w:t>
      </w:r>
      <w:r w:rsidR="00537809" w:rsidRPr="00B7217A">
        <w:rPr>
          <w:rFonts w:eastAsia="SimSun"/>
          <w:bCs/>
          <w:sz w:val="24"/>
          <w:szCs w:val="24"/>
          <w:lang w:eastAsia="zh-CN"/>
        </w:rPr>
        <w:t xml:space="preserve"> 2023</w:t>
      </w:r>
      <w:r w:rsidR="00A209D6" w:rsidRPr="00B7217A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7217A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7217A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B080129" w:rsidR="00446C3A" w:rsidRPr="00B7217A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7217A">
        <w:rPr>
          <w:rFonts w:cs="Arial"/>
          <w:b/>
          <w:bCs/>
          <w:sz w:val="24"/>
        </w:rPr>
        <w:t>Agenda item:</w:t>
      </w:r>
      <w:r w:rsidRPr="00B7217A">
        <w:rPr>
          <w:rFonts w:cs="Arial"/>
          <w:b/>
          <w:bCs/>
          <w:sz w:val="24"/>
        </w:rPr>
        <w:tab/>
      </w:r>
      <w:r w:rsidR="0026686F">
        <w:rPr>
          <w:rFonts w:cs="Arial"/>
          <w:b/>
          <w:bCs/>
          <w:sz w:val="24"/>
        </w:rPr>
        <w:t>5.1.3.1</w:t>
      </w:r>
    </w:p>
    <w:p w14:paraId="73188B46" w14:textId="77777777" w:rsidR="00446C3A" w:rsidRPr="00B7217A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7217A">
        <w:rPr>
          <w:rFonts w:ascii="Arial" w:hAnsi="Arial" w:cs="Arial"/>
          <w:b/>
          <w:bCs/>
          <w:sz w:val="24"/>
        </w:rPr>
        <w:t>Source:</w:t>
      </w:r>
      <w:r w:rsidRPr="00B7217A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20717575" w:rsidR="00446C3A" w:rsidRPr="00B7217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7217A">
        <w:rPr>
          <w:rFonts w:ascii="Arial" w:hAnsi="Arial" w:cs="Arial"/>
          <w:b/>
          <w:bCs/>
          <w:sz w:val="24"/>
        </w:rPr>
        <w:t>Title:</w:t>
      </w:r>
      <w:r w:rsidRPr="00B7217A">
        <w:rPr>
          <w:rFonts w:ascii="Arial" w:hAnsi="Arial" w:cs="Arial"/>
          <w:b/>
          <w:bCs/>
          <w:sz w:val="24"/>
        </w:rPr>
        <w:tab/>
      </w:r>
      <w:r w:rsidR="0053122F">
        <w:rPr>
          <w:rFonts w:ascii="Arial" w:hAnsi="Arial" w:cs="Arial"/>
          <w:b/>
          <w:bCs/>
          <w:sz w:val="24"/>
        </w:rPr>
        <w:t>CSI-RS resource coordination</w:t>
      </w:r>
    </w:p>
    <w:p w14:paraId="25F387E8" w14:textId="78D692D8" w:rsidR="00446C3A" w:rsidRPr="00B7217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7217A">
        <w:rPr>
          <w:rFonts w:ascii="Arial" w:hAnsi="Arial" w:cs="Arial"/>
          <w:b/>
          <w:bCs/>
          <w:sz w:val="24"/>
        </w:rPr>
        <w:t>WID/SID:</w:t>
      </w:r>
      <w:r w:rsidRPr="00B7217A">
        <w:rPr>
          <w:rFonts w:ascii="Arial" w:hAnsi="Arial" w:cs="Arial"/>
          <w:b/>
          <w:bCs/>
          <w:sz w:val="24"/>
        </w:rPr>
        <w:tab/>
      </w:r>
      <w:r w:rsidR="001C59CB">
        <w:rPr>
          <w:rFonts w:ascii="Arial" w:hAnsi="Arial" w:cs="Arial"/>
          <w:b/>
          <w:bCs/>
          <w:sz w:val="24"/>
        </w:rPr>
        <w:t>NR_NewRAT-Core</w:t>
      </w:r>
      <w:r w:rsidR="00510E05">
        <w:rPr>
          <w:rFonts w:ascii="Arial" w:hAnsi="Arial" w:cs="Arial"/>
          <w:b/>
          <w:bCs/>
          <w:sz w:val="24"/>
        </w:rPr>
        <w:t xml:space="preserve"> </w:t>
      </w:r>
      <w:r w:rsidRPr="00B7217A">
        <w:rPr>
          <w:rFonts w:ascii="Arial" w:hAnsi="Arial" w:cs="Arial"/>
          <w:b/>
          <w:bCs/>
          <w:sz w:val="24"/>
        </w:rPr>
        <w:t xml:space="preserve">- Release </w:t>
      </w:r>
      <w:r w:rsidR="00510E05">
        <w:rPr>
          <w:rFonts w:ascii="Arial" w:hAnsi="Arial" w:cs="Arial"/>
          <w:b/>
          <w:bCs/>
          <w:sz w:val="24"/>
        </w:rPr>
        <w:t>1</w:t>
      </w:r>
      <w:r w:rsidR="0026686F">
        <w:rPr>
          <w:rFonts w:ascii="Arial" w:hAnsi="Arial" w:cs="Arial"/>
          <w:b/>
          <w:bCs/>
          <w:sz w:val="24"/>
        </w:rPr>
        <w:t>5</w:t>
      </w:r>
    </w:p>
    <w:p w14:paraId="6FEB19D6" w14:textId="77777777" w:rsidR="00446C3A" w:rsidRPr="00B7217A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7217A">
        <w:rPr>
          <w:rFonts w:ascii="Arial" w:hAnsi="Arial" w:cs="Arial"/>
          <w:b/>
          <w:bCs/>
          <w:sz w:val="24"/>
        </w:rPr>
        <w:t>Document for:</w:t>
      </w:r>
      <w:r w:rsidRPr="00B7217A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0934EA06" w:rsidR="00A209D6" w:rsidRPr="00B7217A" w:rsidRDefault="00A209D6" w:rsidP="00A209D6">
      <w:pPr>
        <w:pStyle w:val="Heading1"/>
      </w:pPr>
      <w:r w:rsidRPr="00B7217A">
        <w:t>1</w:t>
      </w:r>
      <w:r w:rsidRPr="00B7217A">
        <w:tab/>
        <w:t>Introduction</w:t>
      </w:r>
    </w:p>
    <w:p w14:paraId="4854EE57" w14:textId="1718AF38" w:rsidR="009339CB" w:rsidRDefault="001C59CB" w:rsidP="009339CB">
      <w:r>
        <w:t>This is a document detailing offline discussions on CSI-RS resource coordination as detailed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69AD" w14:paraId="5C04B644" w14:textId="77777777" w:rsidTr="005669AD">
        <w:tc>
          <w:tcPr>
            <w:tcW w:w="9631" w:type="dxa"/>
          </w:tcPr>
          <w:p w14:paraId="22FA0FB3" w14:textId="77777777" w:rsidR="001C59CB" w:rsidRDefault="001C59CB" w:rsidP="001C59CB">
            <w:pPr>
              <w:pStyle w:val="Comments"/>
            </w:pPr>
            <w:r>
              <w:t>CSI-RS resource coord NR-DC</w:t>
            </w:r>
          </w:p>
          <w:p w14:paraId="6E391141" w14:textId="77777777" w:rsidR="001C59CB" w:rsidRDefault="001C59CB" w:rsidP="001C59CB">
            <w:pPr>
              <w:pStyle w:val="Doc-title"/>
              <w:rPr>
                <w:lang w:val="fr-FR"/>
              </w:rPr>
            </w:pPr>
            <w:hyperlink r:id="rId13" w:tooltip="C:Usersmtk65284Documents3GPPtsg_ranWG2_RL2RAN2DocsR2-2307338.zip" w:history="1">
              <w:r w:rsidRPr="001D0DE7">
                <w:rPr>
                  <w:rStyle w:val="Hyperlink"/>
                  <w:lang w:val="fr-FR"/>
                </w:rPr>
                <w:t>R2-2307338</w:t>
              </w:r>
            </w:hyperlink>
            <w:r>
              <w:rPr>
                <w:lang w:val="fr-FR"/>
              </w:rPr>
              <w:tab/>
              <w:t>CSI-RS resource coordination in NR-DC</w:t>
            </w:r>
            <w:r>
              <w:rPr>
                <w:lang w:val="fr-FR"/>
              </w:rPr>
              <w:tab/>
              <w:t>Nokia, Nokia Shanghai Bell</w:t>
            </w:r>
            <w:r>
              <w:rPr>
                <w:lang w:val="fr-FR"/>
              </w:rPr>
              <w:tab/>
              <w:t>CR</w:t>
            </w:r>
            <w:r>
              <w:rPr>
                <w:lang w:val="fr-FR"/>
              </w:rPr>
              <w:tab/>
              <w:t>Rel-16</w:t>
            </w:r>
            <w:r>
              <w:rPr>
                <w:lang w:val="fr-FR"/>
              </w:rPr>
              <w:tab/>
              <w:t>38.331</w:t>
            </w:r>
            <w:r>
              <w:rPr>
                <w:lang w:val="fr-FR"/>
              </w:rPr>
              <w:tab/>
              <w:t>16.13.0</w:t>
            </w:r>
            <w:r>
              <w:rPr>
                <w:lang w:val="fr-FR"/>
              </w:rPr>
              <w:tab/>
              <w:t>3990</w:t>
            </w:r>
            <w:r>
              <w:rPr>
                <w:lang w:val="fr-FR"/>
              </w:rPr>
              <w:tab/>
              <w:t>5</w:t>
            </w:r>
            <w:r>
              <w:rPr>
                <w:lang w:val="fr-FR"/>
              </w:rPr>
              <w:tab/>
              <w:t>F</w:t>
            </w:r>
            <w:r>
              <w:rPr>
                <w:lang w:val="fr-FR"/>
              </w:rPr>
              <w:tab/>
              <w:t>NR_newRAT-Core, TEI16</w:t>
            </w:r>
            <w:r>
              <w:rPr>
                <w:lang w:val="fr-FR"/>
              </w:rPr>
              <w:tab/>
            </w:r>
            <w:r w:rsidRPr="001D0DE7">
              <w:rPr>
                <w:highlight w:val="yellow"/>
                <w:lang w:val="fr-FR"/>
              </w:rPr>
              <w:t>R2-2304873</w:t>
            </w:r>
          </w:p>
          <w:p w14:paraId="1E57D28B" w14:textId="77777777" w:rsidR="001C59CB" w:rsidRDefault="001C59CB" w:rsidP="001C59CB">
            <w:pPr>
              <w:pStyle w:val="Doc-title"/>
              <w:rPr>
                <w:lang w:val="fr-FR"/>
              </w:rPr>
            </w:pPr>
            <w:hyperlink r:id="rId14" w:tooltip="C:Usersmtk65284Documents3GPPtsg_ranWG2_RL2RAN2DocsR2-2307339.zip" w:history="1">
              <w:r w:rsidRPr="001D0DE7">
                <w:rPr>
                  <w:rStyle w:val="Hyperlink"/>
                  <w:lang w:val="fr-FR"/>
                </w:rPr>
                <w:t>R2-2307339</w:t>
              </w:r>
            </w:hyperlink>
            <w:r>
              <w:rPr>
                <w:lang w:val="fr-FR"/>
              </w:rPr>
              <w:tab/>
              <w:t>CSI-RS resource coordination in NR-DC</w:t>
            </w:r>
            <w:r>
              <w:rPr>
                <w:lang w:val="fr-FR"/>
              </w:rPr>
              <w:tab/>
              <w:t>Nokia, Nokia Shanghai Bell</w:t>
            </w:r>
            <w:r>
              <w:rPr>
                <w:lang w:val="fr-FR"/>
              </w:rPr>
              <w:tab/>
              <w:t>CR</w:t>
            </w:r>
            <w:r>
              <w:rPr>
                <w:lang w:val="fr-FR"/>
              </w:rPr>
              <w:tab/>
              <w:t>Rel-17</w:t>
            </w:r>
            <w:r>
              <w:rPr>
                <w:lang w:val="fr-FR"/>
              </w:rPr>
              <w:tab/>
              <w:t>38.331</w:t>
            </w:r>
            <w:r>
              <w:rPr>
                <w:lang w:val="fr-FR"/>
              </w:rPr>
              <w:tab/>
              <w:t>17.5.0</w:t>
            </w:r>
            <w:r>
              <w:rPr>
                <w:lang w:val="fr-FR"/>
              </w:rPr>
              <w:tab/>
              <w:t>3991</w:t>
            </w:r>
            <w:r>
              <w:rPr>
                <w:lang w:val="fr-FR"/>
              </w:rPr>
              <w:tab/>
              <w:t>4</w:t>
            </w:r>
            <w:r>
              <w:rPr>
                <w:lang w:val="fr-FR"/>
              </w:rPr>
              <w:tab/>
              <w:t>A</w:t>
            </w:r>
            <w:r>
              <w:rPr>
                <w:lang w:val="fr-FR"/>
              </w:rPr>
              <w:tab/>
              <w:t>NR_newRAT-Core, TEI16</w:t>
            </w:r>
            <w:r>
              <w:rPr>
                <w:lang w:val="fr-FR"/>
              </w:rPr>
              <w:tab/>
            </w:r>
            <w:r w:rsidRPr="001D0DE7">
              <w:rPr>
                <w:highlight w:val="yellow"/>
                <w:lang w:val="fr-FR"/>
              </w:rPr>
              <w:t>R2-2304874</w:t>
            </w:r>
          </w:p>
          <w:p w14:paraId="2A34CF93" w14:textId="77777777" w:rsidR="001C59CB" w:rsidRDefault="001C59CB" w:rsidP="001C59CB">
            <w:pPr>
              <w:pStyle w:val="Doc-title"/>
              <w:rPr>
                <w:noProof w:val="0"/>
                <w:lang w:val="en-US"/>
              </w:rPr>
            </w:pPr>
            <w:hyperlink r:id="rId15" w:tooltip="C:Usersmtk65284Documents3GPPtsg_ranWG2_RL2RAN2DocsR2-2307468.zip" w:history="1">
              <w:r w:rsidRPr="001D0DE7">
                <w:rPr>
                  <w:rStyle w:val="Hyperlink"/>
                  <w:noProof w:val="0"/>
                  <w:lang w:val="en-US"/>
                </w:rPr>
                <w:t>R2-2307468</w:t>
              </w:r>
            </w:hyperlink>
            <w:r>
              <w:rPr>
                <w:noProof w:val="0"/>
                <w:lang w:val="en-US"/>
              </w:rPr>
              <w:tab/>
              <w:t>Discussion on CSI-RS resource coordination in NR-DC</w:t>
            </w:r>
            <w:r>
              <w:rPr>
                <w:noProof w:val="0"/>
                <w:lang w:val="en-US"/>
              </w:rPr>
              <w:tab/>
              <w:t>vivo</w:t>
            </w:r>
            <w:r>
              <w:rPr>
                <w:noProof w:val="0"/>
                <w:lang w:val="en-US"/>
              </w:rPr>
              <w:tab/>
              <w:t>discussion</w:t>
            </w:r>
            <w:r>
              <w:rPr>
                <w:noProof w:val="0"/>
                <w:lang w:val="en-US"/>
              </w:rPr>
              <w:tab/>
              <w:t>Rel-15</w:t>
            </w:r>
            <w:r>
              <w:rPr>
                <w:noProof w:val="0"/>
                <w:lang w:val="en-US"/>
              </w:rPr>
              <w:tab/>
              <w:t>NR_newRAT-Core</w:t>
            </w:r>
          </w:p>
          <w:p w14:paraId="470C1344" w14:textId="77777777" w:rsidR="001C59CB" w:rsidRDefault="001C59CB" w:rsidP="001C59CB">
            <w:pPr>
              <w:pStyle w:val="Doc-comment"/>
              <w:rPr>
                <w:lang w:val="en-US"/>
              </w:rPr>
            </w:pPr>
            <w:r>
              <w:rPr>
                <w:lang w:val="en-US"/>
              </w:rPr>
              <w:t>Moved from 6.1.3.1</w:t>
            </w:r>
          </w:p>
          <w:p w14:paraId="354C01E1" w14:textId="77777777" w:rsidR="001C59CB" w:rsidRPr="00F26BEC" w:rsidRDefault="001C59CB" w:rsidP="001C59CB">
            <w:pPr>
              <w:pStyle w:val="Doc-text2"/>
              <w:rPr>
                <w:rFonts w:ascii="Times New Roman" w:hAnsi="Times New Roman"/>
                <w:highlight w:val="yellow"/>
                <w:lang w:eastAsia="zh-CN"/>
              </w:rPr>
            </w:pPr>
            <w:r w:rsidRPr="00F26BEC">
              <w:rPr>
                <w:highlight w:val="yellow"/>
                <w:lang w:eastAsia="zh-CN"/>
              </w:rPr>
              <w:t>Proposal 1: The following capabilities need not to be coordinated:</w:t>
            </w:r>
          </w:p>
          <w:p w14:paraId="3FF0D6FA" w14:textId="77777777" w:rsidR="001C59CB" w:rsidRPr="00F26BEC" w:rsidRDefault="001C59CB" w:rsidP="001C59CB">
            <w:pPr>
              <w:pStyle w:val="Doc-text2"/>
              <w:rPr>
                <w:rFonts w:ascii="Times New Roman" w:hAnsi="Times New Roman"/>
                <w:highlight w:val="yellow"/>
                <w:lang w:eastAsia="zh-CN"/>
              </w:rPr>
            </w:pPr>
            <w:r w:rsidRPr="00F26BEC">
              <w:rPr>
                <w:rFonts w:ascii="Times New Roman" w:hAnsi="Times New Roman"/>
                <w:highlight w:val="yellow"/>
              </w:rPr>
              <w:t>BandNR capabilities: csi-RS-IM-ReceptionForFeedback, maxNumberSSB-CSI-RS-ResourceOneTx in beamManagementSSB-CSI-RS, maxSimultaneousResourceSetsPerCC, maxConfiguredResourceSetsPerCC in csi-RS-ForTracking.</w:t>
            </w:r>
          </w:p>
          <w:p w14:paraId="1573FE2E" w14:textId="77777777" w:rsidR="001C59CB" w:rsidRDefault="001C59CB" w:rsidP="001C59CB">
            <w:pPr>
              <w:pStyle w:val="Doc-text2"/>
              <w:rPr>
                <w:rFonts w:ascii="Times New Roman" w:hAnsi="Times New Roman"/>
                <w:lang w:eastAsia="zh-CN"/>
              </w:rPr>
            </w:pPr>
            <w:r w:rsidRPr="00F26BEC">
              <w:rPr>
                <w:highlight w:val="yellow"/>
                <w:lang w:eastAsia="zh-CN"/>
              </w:rPr>
              <w:t>Proposal 2: MN only need to indicate the maximum number of resources that SCG is allowed to configure for the band combination currently being used by UE.</w:t>
            </w:r>
          </w:p>
          <w:p w14:paraId="1DEAD785" w14:textId="77777777" w:rsidR="001C59CB" w:rsidRDefault="001C59CB" w:rsidP="001C59CB">
            <w:pPr>
              <w:pStyle w:val="Doc-text2"/>
            </w:pPr>
          </w:p>
          <w:p w14:paraId="555AD49E" w14:textId="77777777" w:rsidR="001C59CB" w:rsidRPr="00F26BEC" w:rsidRDefault="001C59CB" w:rsidP="001C59CB">
            <w:pPr>
              <w:pStyle w:val="Doc-text2"/>
            </w:pPr>
          </w:p>
          <w:p w14:paraId="189BA04C" w14:textId="77777777" w:rsidR="001C59CB" w:rsidRDefault="001C59CB" w:rsidP="001C59CB">
            <w:pPr>
              <w:pStyle w:val="Doc-title"/>
              <w:rPr>
                <w:lang w:val="fr-FR"/>
              </w:rPr>
            </w:pPr>
            <w:hyperlink r:id="rId16" w:tooltip="C:Usersmtk65284Documents3GPPtsg_ranWG2_RL2RAN2DocsR2-2308055.zip" w:history="1">
              <w:r w:rsidRPr="001D0DE7">
                <w:rPr>
                  <w:rStyle w:val="Hyperlink"/>
                  <w:lang w:val="fr-FR"/>
                </w:rPr>
                <w:t>R2-2308055</w:t>
              </w:r>
            </w:hyperlink>
            <w:r>
              <w:rPr>
                <w:lang w:val="fr-FR"/>
              </w:rPr>
              <w:tab/>
              <w:t>Discussion on CSI-RS coordination in NR-DC</w:t>
            </w:r>
            <w:r>
              <w:rPr>
                <w:lang w:val="fr-FR"/>
              </w:rPr>
              <w:tab/>
              <w:t>ZTE Corporation, Sanechips</w:t>
            </w:r>
            <w:r>
              <w:rPr>
                <w:lang w:val="fr-FR"/>
              </w:rPr>
              <w:tab/>
              <w:t>discussion</w:t>
            </w:r>
            <w:r>
              <w:rPr>
                <w:lang w:val="fr-FR"/>
              </w:rPr>
              <w:tab/>
              <w:t>Rel-15</w:t>
            </w:r>
            <w:r>
              <w:rPr>
                <w:lang w:val="fr-FR"/>
              </w:rPr>
              <w:tab/>
              <w:t>NR_newRAT-Core</w:t>
            </w:r>
          </w:p>
          <w:p w14:paraId="2561307E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Proposal 1</w:t>
            </w:r>
            <w:r w:rsidRPr="00F26BEC">
              <w:rPr>
                <w:highlight w:val="yellow"/>
              </w:rPr>
              <w:tab/>
              <w:t>MN/SN coordination can be supported for per-UE capability maxNumberResAcrossCC-AcrossFR-r16, i.e. the MN can indicate a restriction value to the SN via INM.</w:t>
            </w:r>
          </w:p>
          <w:p w14:paraId="1C8E240C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Proposal 2</w:t>
            </w:r>
            <w:r w:rsidRPr="00F26BEC">
              <w:rPr>
                <w:highlight w:val="yellow"/>
              </w:rPr>
              <w:tab/>
              <w:t>MN/SN coordination can be supported for following UE capabilities, i.e. the MN can indicate separate values for FR1 and FR2 to the SN via INM.</w:t>
            </w:r>
          </w:p>
          <w:p w14:paraId="1409A4C6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activeConfiguredGrant-r16 -&gt; maxNumberConfigsAllCC-r16</w:t>
            </w:r>
          </w:p>
          <w:p w14:paraId="5102ED30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sps-r16 -&gt; maxNumberCSI-RS-Resource-r16</w:t>
            </w:r>
          </w:p>
          <w:p w14:paraId="7852192F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beamManagementSSB-CSI-RS -&gt; maxNumberCSI-RS-Resource</w:t>
            </w:r>
          </w:p>
          <w:p w14:paraId="009D1C9C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beamManagementSSB-CSI-RS -&gt;maxNumberAperiodicCSI-RS-Resource</w:t>
            </w:r>
          </w:p>
          <w:p w14:paraId="265F3BF4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csi-RS-ForTracking -&gt;maxConfiguredResourceSetsAllCC</w:t>
            </w:r>
          </w:p>
          <w:p w14:paraId="2E8BCAB9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maxNumberCSI-RS-BFD</w:t>
            </w:r>
          </w:p>
          <w:p w14:paraId="43ECDA56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maxNumberCSI-RS-SSB-CBD</w:t>
            </w:r>
          </w:p>
          <w:p w14:paraId="7080DD22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maxNumberSSB-BFD</w:t>
            </w:r>
          </w:p>
          <w:p w14:paraId="1AB0593D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Proposal 3</w:t>
            </w:r>
            <w:r w:rsidRPr="00F26BEC">
              <w:rPr>
                <w:highlight w:val="yellow"/>
              </w:rPr>
              <w:tab/>
              <w:t>MN/SN coordination is not supported for UE capabilities that defined as maximum number of resources configured in one slot or simultaneously (e.g. maxNumberSSB-CSI-RS-ResourceOneTx, maxNumberSSB-CSI-RS-ResourceTwoTx).</w:t>
            </w:r>
          </w:p>
          <w:p w14:paraId="7A5C449C" w14:textId="77777777" w:rsidR="001C59CB" w:rsidRPr="00F26BEC" w:rsidRDefault="001C59CB" w:rsidP="001C59CB">
            <w:pPr>
              <w:pStyle w:val="Doc-text2"/>
              <w:rPr>
                <w:highlight w:val="yellow"/>
              </w:rPr>
            </w:pPr>
            <w:r w:rsidRPr="00F26BEC">
              <w:rPr>
                <w:highlight w:val="yellow"/>
              </w:rPr>
              <w:t>Proposal 4</w:t>
            </w:r>
            <w:r w:rsidRPr="00F26BEC">
              <w:rPr>
                <w:highlight w:val="yellow"/>
              </w:rPr>
              <w:tab/>
              <w:t>MN/SN coordination is not supported for per-BC UE capabilities that defined as maximum number of resources configured simultaneously. (e.g. simultaneousCSI-ReportsAllCC, simultaneousSRS-AssocCSI-RS-AllCC, csi-RS-IM-ReceptionForFeedbackPerBandComb-r16).</w:t>
            </w:r>
          </w:p>
          <w:p w14:paraId="40C11181" w14:textId="77777777" w:rsidR="001C59CB" w:rsidRDefault="001C59CB" w:rsidP="001C59CB">
            <w:pPr>
              <w:pStyle w:val="Doc-text2"/>
            </w:pPr>
            <w:r w:rsidRPr="00F26BEC">
              <w:rPr>
                <w:highlight w:val="yellow"/>
              </w:rPr>
              <w:t>Proposal 5</w:t>
            </w:r>
            <w:r w:rsidRPr="00F26BEC">
              <w:rPr>
                <w:highlight w:val="yellow"/>
              </w:rPr>
              <w:tab/>
              <w:t xml:space="preserve">MN/SN coordination is not supported for UE capabilities that defined as maximum number of resources configured per CC. (e.g. </w:t>
            </w:r>
            <w:r w:rsidRPr="00F26BEC">
              <w:rPr>
                <w:highlight w:val="yellow"/>
              </w:rPr>
              <w:lastRenderedPageBreak/>
              <w:t>maxSimultaneousResourceSetsPerCC, maxConfiguredResourceSetsPerCC, csi-RS-IM-ReceptionForFeedback).</w:t>
            </w:r>
          </w:p>
          <w:p w14:paraId="49C94D04" w14:textId="77777777" w:rsidR="001C59CB" w:rsidRDefault="001C59CB" w:rsidP="001C59CB">
            <w:pPr>
              <w:pStyle w:val="Doc-text2"/>
              <w:rPr>
                <w:lang w:val="fr-FR"/>
              </w:rPr>
            </w:pPr>
          </w:p>
          <w:p w14:paraId="4A9C7369" w14:textId="77777777" w:rsidR="001C59CB" w:rsidRDefault="001C59CB" w:rsidP="001C59CB">
            <w:pPr>
              <w:pStyle w:val="Doc-text2"/>
              <w:rPr>
                <w:lang w:val="fr-FR"/>
              </w:rPr>
            </w:pPr>
          </w:p>
          <w:p w14:paraId="6F045EA1" w14:textId="77777777" w:rsidR="001C59CB" w:rsidRDefault="001C59CB" w:rsidP="001C59CB">
            <w:pPr>
              <w:pStyle w:val="Doc-text2"/>
              <w:rPr>
                <w:lang w:val="fr-FR"/>
              </w:rPr>
            </w:pPr>
            <w:r>
              <w:rPr>
                <w:lang w:val="fr-FR"/>
              </w:rPr>
              <w:t>DISCUSSION</w:t>
            </w:r>
          </w:p>
          <w:p w14:paraId="15AF3E60" w14:textId="77777777" w:rsidR="001C59CB" w:rsidRDefault="001C59CB" w:rsidP="001C59CB">
            <w:pPr>
              <w:pStyle w:val="Doc-text2"/>
              <w:rPr>
                <w:lang w:val="fr-FR"/>
              </w:rPr>
            </w:pPr>
            <w:r>
              <w:rPr>
                <w:lang w:val="fr-FR"/>
              </w:rPr>
              <w:t>-</w:t>
            </w:r>
            <w:r>
              <w:rPr>
                <w:lang w:val="fr-FR"/>
              </w:rPr>
              <w:tab/>
              <w:t xml:space="preserve">Nokia think that SN requested update is missing, and is needed. Ericsson think that SN shall be able to indicte what is used. Huawei agrees with Ericsson. </w:t>
            </w:r>
          </w:p>
          <w:p w14:paraId="7EF8B453" w14:textId="77777777" w:rsidR="001C59CB" w:rsidRDefault="001C59CB" w:rsidP="001C59CB">
            <w:pPr>
              <w:pStyle w:val="Doc-text2"/>
              <w:rPr>
                <w:lang w:val="fr-FR"/>
              </w:rPr>
            </w:pPr>
          </w:p>
          <w:p w14:paraId="262AD0FC" w14:textId="77777777" w:rsidR="001C59CB" w:rsidRDefault="001C59CB" w:rsidP="001C59CB">
            <w:pPr>
              <w:pStyle w:val="ComeBack"/>
              <w:rPr>
                <w:lang w:val="fr-FR"/>
              </w:rPr>
            </w:pPr>
            <w:r>
              <w:rPr>
                <w:lang w:val="fr-FR"/>
              </w:rPr>
              <w:t>Offline 003 (Nokia)</w:t>
            </w:r>
          </w:p>
          <w:p w14:paraId="53A01EB3" w14:textId="77777777" w:rsidR="001C59CB" w:rsidRPr="00F26BEC" w:rsidRDefault="001C59CB" w:rsidP="001C59CB">
            <w:pPr>
              <w:pStyle w:val="Doc-text2"/>
              <w:rPr>
                <w:lang w:val="fr-FR"/>
              </w:rPr>
            </w:pPr>
          </w:p>
          <w:p w14:paraId="40C699FC" w14:textId="77777777" w:rsidR="001C59CB" w:rsidRPr="00F26BEC" w:rsidRDefault="001C59CB" w:rsidP="001C59CB">
            <w:pPr>
              <w:pStyle w:val="Doc-text2"/>
              <w:rPr>
                <w:lang w:val="fr-FR"/>
              </w:rPr>
            </w:pPr>
          </w:p>
          <w:p w14:paraId="1E0E3409" w14:textId="77777777" w:rsidR="001C59CB" w:rsidRDefault="001C59CB" w:rsidP="001C59CB">
            <w:pPr>
              <w:pStyle w:val="Doc-title"/>
              <w:rPr>
                <w:lang w:val="fr-FR"/>
              </w:rPr>
            </w:pPr>
            <w:hyperlink r:id="rId17" w:tooltip="C:Usersmtk65284Documents3GPPtsg_ranWG2_RL2RAN2DocsR2-2308056.zip" w:history="1">
              <w:r w:rsidRPr="001D0DE7">
                <w:rPr>
                  <w:rStyle w:val="Hyperlink"/>
                  <w:lang w:val="fr-FR"/>
                </w:rPr>
                <w:t>R2-2308056</w:t>
              </w:r>
            </w:hyperlink>
            <w:r>
              <w:rPr>
                <w:lang w:val="fr-FR"/>
              </w:rPr>
              <w:tab/>
              <w:t>Introducing CSI-RS coordination in NR-DC</w:t>
            </w:r>
            <w:r>
              <w:rPr>
                <w:lang w:val="fr-FR"/>
              </w:rPr>
              <w:tab/>
              <w:t xml:space="preserve"> </w:t>
            </w:r>
            <w:r>
              <w:rPr>
                <w:lang w:val="fr-FR"/>
              </w:rPr>
              <w:tab/>
              <w:t>ZTE Corporation, Sanechips</w:t>
            </w:r>
            <w:r>
              <w:rPr>
                <w:lang w:val="fr-FR"/>
              </w:rPr>
              <w:tab/>
              <w:t>CR</w:t>
            </w:r>
            <w:r>
              <w:rPr>
                <w:lang w:val="fr-FR"/>
              </w:rPr>
              <w:tab/>
              <w:t>Rel-16</w:t>
            </w:r>
            <w:r>
              <w:rPr>
                <w:lang w:val="fr-FR"/>
              </w:rPr>
              <w:tab/>
              <w:t>38.331</w:t>
            </w:r>
            <w:r>
              <w:rPr>
                <w:lang w:val="fr-FR"/>
              </w:rPr>
              <w:tab/>
              <w:t>16.13.0</w:t>
            </w:r>
            <w:r>
              <w:rPr>
                <w:lang w:val="fr-FR"/>
              </w:rPr>
              <w:tab/>
              <w:t>4222</w:t>
            </w:r>
            <w:r>
              <w:rPr>
                <w:lang w:val="fr-FR"/>
              </w:rPr>
              <w:tab/>
              <w:t>-</w:t>
            </w:r>
            <w:r>
              <w:rPr>
                <w:lang w:val="fr-FR"/>
              </w:rPr>
              <w:tab/>
              <w:t>F</w:t>
            </w:r>
            <w:r>
              <w:rPr>
                <w:lang w:val="fr-FR"/>
              </w:rPr>
              <w:tab/>
              <w:t>NR_newRAT-Core</w:t>
            </w:r>
          </w:p>
          <w:p w14:paraId="21EF0ECB" w14:textId="77777777" w:rsidR="001C59CB" w:rsidRDefault="001C59CB" w:rsidP="001C59CB">
            <w:pPr>
              <w:pStyle w:val="Doc-title"/>
              <w:rPr>
                <w:lang w:val="fr-FR"/>
              </w:rPr>
            </w:pPr>
            <w:hyperlink r:id="rId18" w:tooltip="C:Usersmtk65284Documents3GPPtsg_ranWG2_RL2RAN2DocsR2-2308057.zip" w:history="1">
              <w:r w:rsidRPr="001D0DE7">
                <w:rPr>
                  <w:rStyle w:val="Hyperlink"/>
                  <w:lang w:val="fr-FR"/>
                </w:rPr>
                <w:t>R2-2308057</w:t>
              </w:r>
            </w:hyperlink>
            <w:r>
              <w:rPr>
                <w:lang w:val="fr-FR"/>
              </w:rPr>
              <w:tab/>
              <w:t>Introducing CSI-RS coordination in NR-DC</w:t>
            </w:r>
            <w:r>
              <w:rPr>
                <w:lang w:val="fr-FR"/>
              </w:rPr>
              <w:tab/>
              <w:t xml:space="preserve"> </w:t>
            </w:r>
            <w:r>
              <w:rPr>
                <w:lang w:val="fr-FR"/>
              </w:rPr>
              <w:tab/>
              <w:t>ZTE Corporation, Sanechips</w:t>
            </w:r>
            <w:r>
              <w:rPr>
                <w:lang w:val="fr-FR"/>
              </w:rPr>
              <w:tab/>
              <w:t>CR</w:t>
            </w:r>
            <w:r>
              <w:rPr>
                <w:lang w:val="fr-FR"/>
              </w:rPr>
              <w:tab/>
              <w:t>Rel-17</w:t>
            </w:r>
            <w:r>
              <w:rPr>
                <w:lang w:val="fr-FR"/>
              </w:rPr>
              <w:tab/>
              <w:t>38.331</w:t>
            </w:r>
            <w:r>
              <w:rPr>
                <w:lang w:val="fr-FR"/>
              </w:rPr>
              <w:tab/>
              <w:t>17.5.0</w:t>
            </w:r>
            <w:r>
              <w:rPr>
                <w:lang w:val="fr-FR"/>
              </w:rPr>
              <w:tab/>
              <w:t>4223</w:t>
            </w:r>
            <w:r>
              <w:rPr>
                <w:lang w:val="fr-FR"/>
              </w:rPr>
              <w:tab/>
              <w:t>-</w:t>
            </w:r>
            <w:r>
              <w:rPr>
                <w:lang w:val="fr-FR"/>
              </w:rPr>
              <w:tab/>
              <w:t>A</w:t>
            </w:r>
            <w:r>
              <w:rPr>
                <w:lang w:val="fr-FR"/>
              </w:rPr>
              <w:tab/>
              <w:t>NR_newRAT-Core</w:t>
            </w:r>
          </w:p>
          <w:p w14:paraId="2C5F386F" w14:textId="0499F19A" w:rsidR="005669AD" w:rsidRPr="005669AD" w:rsidRDefault="005669AD" w:rsidP="001C59CB">
            <w:pPr>
              <w:pStyle w:val="Doc-title"/>
              <w:rPr>
                <w:lang w:val="en-US"/>
              </w:rPr>
            </w:pPr>
          </w:p>
        </w:tc>
      </w:tr>
    </w:tbl>
    <w:p w14:paraId="5247BE0B" w14:textId="689CB203" w:rsidR="005669AD" w:rsidRDefault="005669AD" w:rsidP="009339CB"/>
    <w:p w14:paraId="7D484B6E" w14:textId="0F31A9E6" w:rsidR="009339CB" w:rsidRPr="00B7217A" w:rsidRDefault="009339CB" w:rsidP="009339CB">
      <w:pPr>
        <w:pStyle w:val="Heading1"/>
      </w:pPr>
      <w:r w:rsidRPr="00B7217A">
        <w:t>2</w:t>
      </w:r>
      <w:r w:rsidRPr="00B7217A">
        <w:tab/>
      </w:r>
      <w:r w:rsidR="001C59CB">
        <w:t>CSI-RS Resource coordination</w:t>
      </w:r>
    </w:p>
    <w:p w14:paraId="09355AFF" w14:textId="383B8A5F" w:rsidR="0051055F" w:rsidRDefault="001C59CB" w:rsidP="009339CB">
      <w:r>
        <w:t xml:space="preserve">The CSI-RS resource discussions offline involved Nokia, Huawei, ZTE and Ericsson. The following principles are proposed: </w:t>
      </w:r>
    </w:p>
    <w:p w14:paraId="09B4536F" w14:textId="19CF1878" w:rsidR="001C59CB" w:rsidRDefault="001C59CB" w:rsidP="001C59CB">
      <w:pPr>
        <w:ind w:firstLine="284"/>
      </w:pPr>
      <w:r>
        <w:t>-</w:t>
      </w:r>
      <w:r>
        <w:tab/>
        <w:t>Only per-UE limits are coordinated. Per-CC limits can be inferred from these</w:t>
      </w:r>
    </w:p>
    <w:p w14:paraId="1289BA56" w14:textId="300B1D16" w:rsidR="001C59CB" w:rsidRDefault="001C59CB" w:rsidP="001C59CB">
      <w:pPr>
        <w:ind w:left="284"/>
      </w:pPr>
      <w:r>
        <w:t>-</w:t>
      </w:r>
      <w:r>
        <w:tab/>
        <w:t>MN indicates the resource restrictions to SN and SN applies them. As response, SN indicates how many resources it has used. The MN limits are still maintained.</w:t>
      </w:r>
    </w:p>
    <w:p w14:paraId="7AE66752" w14:textId="767EB2E4" w:rsidR="001C59CB" w:rsidRDefault="001C59CB" w:rsidP="001C59CB">
      <w:pPr>
        <w:ind w:left="284"/>
      </w:pPr>
      <w:r>
        <w:t>-</w:t>
      </w:r>
      <w:r>
        <w:tab/>
        <w:t>SN may request changes to the per-UE limits from MN</w:t>
      </w:r>
    </w:p>
    <w:p w14:paraId="5D9E7868" w14:textId="5A91FF6B" w:rsidR="001C59CB" w:rsidRDefault="001C59CB" w:rsidP="001C59CB">
      <w:pPr>
        <w:ind w:left="284"/>
      </w:pPr>
      <w:r>
        <w:t>-</w:t>
      </w:r>
      <w:r>
        <w:tab/>
        <w:t>The CRs are done only from Rel-17 onwards (to avoid issues with earlier Rel-17 additions in INM).</w:t>
      </w:r>
    </w:p>
    <w:p w14:paraId="10ED45CB" w14:textId="42651D0E" w:rsidR="001C59CB" w:rsidRDefault="001C59CB" w:rsidP="001C59CB">
      <w:r>
        <w:t>The discussion rapporteur proposes the following to be adopted:</w:t>
      </w:r>
    </w:p>
    <w:p w14:paraId="6EBF09C1" w14:textId="77777777" w:rsidR="00E21199" w:rsidRDefault="001C59CB" w:rsidP="001C59CB">
      <w:r w:rsidRPr="00222D62">
        <w:rPr>
          <w:b/>
          <w:bCs/>
        </w:rPr>
        <w:t xml:space="preserve">Proposal </w:t>
      </w:r>
      <w:r>
        <w:rPr>
          <w:b/>
          <w:bCs/>
        </w:rPr>
        <w:t>1</w:t>
      </w:r>
      <w:r w:rsidRPr="00222D62">
        <w:rPr>
          <w:b/>
          <w:bCs/>
        </w:rPr>
        <w:t>:</w:t>
      </w:r>
      <w:r>
        <w:t xml:space="preserve"> RAN2 to adopt the following principles for the CSI-RS resource coordination: </w:t>
      </w:r>
    </w:p>
    <w:p w14:paraId="63D146B2" w14:textId="77777777" w:rsidR="00E21199" w:rsidRDefault="001C59CB" w:rsidP="00E21199">
      <w:pPr>
        <w:ind w:firstLine="284"/>
      </w:pPr>
      <w:r>
        <w:t xml:space="preserve">1) MN indicates the limits to SN and SN indicates as response how many values it ends up using. </w:t>
      </w:r>
    </w:p>
    <w:p w14:paraId="226EA996" w14:textId="31E61C1D" w:rsidR="001C59CB" w:rsidRDefault="001C59CB" w:rsidP="00E21199">
      <w:pPr>
        <w:ind w:firstLine="284"/>
      </w:pPr>
      <w:r>
        <w:t>2) SN can request additional resources from MN later on and MN can accept or reject.</w:t>
      </w:r>
    </w:p>
    <w:p w14:paraId="7299D0CC" w14:textId="7399FD9C" w:rsidR="00E21199" w:rsidRDefault="00E21199" w:rsidP="00E21199">
      <w:pPr>
        <w:ind w:firstLine="284"/>
      </w:pPr>
      <w:r>
        <w:t>3) The resource limitations are done per-SCG. SN decides on how to adopt the per-CC limitations based on per-CC UE capabilities.</w:t>
      </w:r>
    </w:p>
    <w:p w14:paraId="13F70C78" w14:textId="6FF03E25" w:rsidR="00E21199" w:rsidRDefault="00E21199" w:rsidP="00E21199">
      <w:pPr>
        <w:ind w:firstLine="284"/>
      </w:pPr>
      <w:r>
        <w:t>4) the CRs are only done from Rel-17 onwards.</w:t>
      </w:r>
    </w:p>
    <w:p w14:paraId="026EF004" w14:textId="637815E8" w:rsidR="001C59CB" w:rsidRDefault="001C59CB" w:rsidP="001C59CB">
      <w:r>
        <w:t xml:space="preserve">There are some FFS, all of which can be decided during the post-meeting email on the detailed CR: </w:t>
      </w:r>
    </w:p>
    <w:p w14:paraId="272F34B7" w14:textId="00A9044F" w:rsidR="001C59CB" w:rsidRDefault="001C59CB" w:rsidP="001C59CB">
      <w:pPr>
        <w:ind w:left="284"/>
      </w:pPr>
      <w:r>
        <w:t>-</w:t>
      </w:r>
      <w:r>
        <w:tab/>
      </w:r>
      <w:r>
        <w:t xml:space="preserve">Whether to have request per allowed band combination or per SCG </w:t>
      </w:r>
    </w:p>
    <w:p w14:paraId="712157B8" w14:textId="61DC821A" w:rsidR="001C59CB" w:rsidRDefault="001C59CB" w:rsidP="001C59CB">
      <w:pPr>
        <w:ind w:left="284"/>
      </w:pPr>
      <w:r>
        <w:t>-</w:t>
      </w:r>
      <w:r>
        <w:tab/>
        <w:t>How the encoding of SN response to the MN restrictions is done</w:t>
      </w:r>
    </w:p>
    <w:p w14:paraId="29787EC3" w14:textId="058AD5CD" w:rsidR="001C59CB" w:rsidRDefault="001C59CB" w:rsidP="001C59CB">
      <w:r>
        <w:t>Hence, a short email discussion seems needed to converge on the CRs, so we propose.</w:t>
      </w:r>
    </w:p>
    <w:p w14:paraId="3CA328EC" w14:textId="18112EAE" w:rsidR="00222D62" w:rsidRDefault="00222D62" w:rsidP="009339CB">
      <w:r w:rsidRPr="00222D62">
        <w:rPr>
          <w:b/>
          <w:bCs/>
        </w:rPr>
        <w:t xml:space="preserve">Proposal </w:t>
      </w:r>
      <w:r w:rsidR="00E21199">
        <w:rPr>
          <w:b/>
          <w:bCs/>
        </w:rPr>
        <w:t>2</w:t>
      </w:r>
      <w:r w:rsidRPr="00222D62">
        <w:rPr>
          <w:b/>
          <w:bCs/>
        </w:rPr>
        <w:t>:</w:t>
      </w:r>
      <w:r>
        <w:t xml:space="preserve"> </w:t>
      </w:r>
      <w:r w:rsidR="00E21199">
        <w:t>Agree to the CRs according to P1 principles in short email discussion (ie. CRs are submitted to RAN#101).</w:t>
      </w:r>
    </w:p>
    <w:p w14:paraId="69B7B8E6" w14:textId="69E07FC9" w:rsidR="009339CB" w:rsidRPr="00B7217A" w:rsidRDefault="005A13AB" w:rsidP="009339CB">
      <w:pPr>
        <w:pStyle w:val="Heading1"/>
      </w:pPr>
      <w:r w:rsidRPr="00B7217A">
        <w:t>3</w:t>
      </w:r>
      <w:r w:rsidR="009339CB" w:rsidRPr="00B7217A">
        <w:tab/>
        <w:t>Conclusion</w:t>
      </w:r>
    </w:p>
    <w:p w14:paraId="3BE72BE2" w14:textId="4B83B738" w:rsidR="009339CB" w:rsidRPr="00E21199" w:rsidRDefault="009339CB" w:rsidP="009339CB">
      <w:r w:rsidRPr="00B7217A">
        <w:t xml:space="preserve">This document has </w:t>
      </w:r>
      <w:r w:rsidRPr="00B7217A">
        <w:rPr>
          <w:bCs/>
        </w:rPr>
        <w:t>proposed the following:</w:t>
      </w:r>
    </w:p>
    <w:p w14:paraId="7ABCE93A" w14:textId="77777777" w:rsidR="00E21199" w:rsidRDefault="00E21199" w:rsidP="00E21199">
      <w:r w:rsidRPr="00222D62">
        <w:rPr>
          <w:b/>
          <w:bCs/>
        </w:rPr>
        <w:t xml:space="preserve">Proposal </w:t>
      </w:r>
      <w:r>
        <w:rPr>
          <w:b/>
          <w:bCs/>
        </w:rPr>
        <w:t>1</w:t>
      </w:r>
      <w:r w:rsidRPr="00222D62">
        <w:rPr>
          <w:b/>
          <w:bCs/>
        </w:rPr>
        <w:t>:</w:t>
      </w:r>
      <w:r>
        <w:t xml:space="preserve"> RAN2 to adopt the following principles for the CSI-RS resource coordination: </w:t>
      </w:r>
    </w:p>
    <w:p w14:paraId="3C4C5453" w14:textId="77777777" w:rsidR="00E21199" w:rsidRDefault="00E21199" w:rsidP="00E21199">
      <w:pPr>
        <w:ind w:firstLine="284"/>
      </w:pPr>
      <w:r>
        <w:t xml:space="preserve">1) MN indicates the limits to SN and SN indicates as response how many values it ends up using. </w:t>
      </w:r>
    </w:p>
    <w:p w14:paraId="574BD08A" w14:textId="77777777" w:rsidR="00E21199" w:rsidRDefault="00E21199" w:rsidP="00E21199">
      <w:pPr>
        <w:ind w:firstLine="284"/>
      </w:pPr>
      <w:r>
        <w:lastRenderedPageBreak/>
        <w:t>2) SN can request additional resources from MN later on and MN can accept or reject.</w:t>
      </w:r>
    </w:p>
    <w:p w14:paraId="128C168D" w14:textId="77777777" w:rsidR="00E21199" w:rsidRDefault="00E21199" w:rsidP="00E21199">
      <w:pPr>
        <w:ind w:firstLine="284"/>
      </w:pPr>
      <w:r>
        <w:t>3) The resource limitations are done per-SCG. SN decides on how to adopt the per-CC limitations based on per-CC UE capabilities.</w:t>
      </w:r>
    </w:p>
    <w:p w14:paraId="2349DF97" w14:textId="77777777" w:rsidR="00E21199" w:rsidRDefault="00E21199" w:rsidP="00E21199">
      <w:pPr>
        <w:ind w:firstLine="284"/>
      </w:pPr>
      <w:r>
        <w:t>4) the CRs are only done from Rel-17 onwards.</w:t>
      </w:r>
    </w:p>
    <w:p w14:paraId="5535479C" w14:textId="77777777" w:rsidR="00E21199" w:rsidRDefault="00E21199" w:rsidP="00E21199">
      <w:r w:rsidRPr="00222D62">
        <w:rPr>
          <w:b/>
          <w:bCs/>
        </w:rPr>
        <w:t xml:space="preserve">Proposal </w:t>
      </w:r>
      <w:r>
        <w:rPr>
          <w:b/>
          <w:bCs/>
        </w:rPr>
        <w:t>2</w:t>
      </w:r>
      <w:r w:rsidRPr="00222D62">
        <w:rPr>
          <w:b/>
          <w:bCs/>
        </w:rPr>
        <w:t>:</w:t>
      </w:r>
      <w:r>
        <w:t xml:space="preserve"> Agree to the CRs according to P1 principles in short email discussion (ie. CRs are submitted to RAN#101).</w:t>
      </w:r>
    </w:p>
    <w:p w14:paraId="2277546F" w14:textId="77777777" w:rsidR="009339CB" w:rsidRPr="00B7217A" w:rsidRDefault="009339CB" w:rsidP="009339CB"/>
    <w:sectPr w:rsidR="009339CB" w:rsidRPr="00B7217A" w:rsidSect="001C59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C56BE" w14:textId="77777777" w:rsidR="005B1130" w:rsidRDefault="005B1130">
      <w:r>
        <w:separator/>
      </w:r>
    </w:p>
  </w:endnote>
  <w:endnote w:type="continuationSeparator" w:id="0">
    <w:p w14:paraId="772F3CDA" w14:textId="77777777" w:rsidR="005B1130" w:rsidRDefault="005B1130">
      <w:r>
        <w:continuationSeparator/>
      </w:r>
    </w:p>
  </w:endnote>
  <w:endnote w:type="continuationNotice" w:id="1">
    <w:p w14:paraId="76133CDB" w14:textId="77777777" w:rsidR="005B1130" w:rsidRDefault="005B11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HGGothicE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A7C13" w14:textId="77777777" w:rsidR="005B1130" w:rsidRDefault="005B1130">
      <w:r>
        <w:separator/>
      </w:r>
    </w:p>
  </w:footnote>
  <w:footnote w:type="continuationSeparator" w:id="0">
    <w:p w14:paraId="53AF5E16" w14:textId="77777777" w:rsidR="005B1130" w:rsidRDefault="005B1130">
      <w:r>
        <w:continuationSeparator/>
      </w:r>
    </w:p>
  </w:footnote>
  <w:footnote w:type="continuationNotice" w:id="1">
    <w:p w14:paraId="289B6E24" w14:textId="77777777" w:rsidR="005B1130" w:rsidRDefault="005B11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53C5E"/>
    <w:multiLevelType w:val="hybridMultilevel"/>
    <w:tmpl w:val="06E499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E1F49"/>
    <w:multiLevelType w:val="hybridMultilevel"/>
    <w:tmpl w:val="7FECEFD6"/>
    <w:lvl w:ilvl="0" w:tplc="BAACCD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4607A"/>
    <w:multiLevelType w:val="hybridMultilevel"/>
    <w:tmpl w:val="BA54C4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30280"/>
    <w:multiLevelType w:val="hybridMultilevel"/>
    <w:tmpl w:val="BA54C4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03227"/>
    <w:multiLevelType w:val="hybridMultilevel"/>
    <w:tmpl w:val="8FA2D162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C5868E6"/>
    <w:multiLevelType w:val="hybridMultilevel"/>
    <w:tmpl w:val="BA54C4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D3367"/>
    <w:multiLevelType w:val="hybridMultilevel"/>
    <w:tmpl w:val="BA54C4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2634DA"/>
    <w:multiLevelType w:val="hybridMultilevel"/>
    <w:tmpl w:val="8418095A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7F9DC0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20478427">
    <w:abstractNumId w:val="5"/>
  </w:num>
  <w:num w:numId="2" w16cid:durableId="1603567053">
    <w:abstractNumId w:val="9"/>
  </w:num>
  <w:num w:numId="3" w16cid:durableId="599142951">
    <w:abstractNumId w:val="8"/>
  </w:num>
  <w:num w:numId="4" w16cid:durableId="427577781">
    <w:abstractNumId w:val="1"/>
  </w:num>
  <w:num w:numId="5" w16cid:durableId="188566925">
    <w:abstractNumId w:val="7"/>
  </w:num>
  <w:num w:numId="6" w16cid:durableId="165480453">
    <w:abstractNumId w:val="6"/>
  </w:num>
  <w:num w:numId="7" w16cid:durableId="2122648263">
    <w:abstractNumId w:val="2"/>
  </w:num>
  <w:num w:numId="8" w16cid:durableId="161942696">
    <w:abstractNumId w:val="4"/>
  </w:num>
  <w:num w:numId="9" w16cid:durableId="1275358942">
    <w:abstractNumId w:val="0"/>
  </w:num>
  <w:num w:numId="10" w16cid:durableId="63907253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40095"/>
    <w:rsid w:val="00065268"/>
    <w:rsid w:val="00073C9C"/>
    <w:rsid w:val="00076412"/>
    <w:rsid w:val="00080512"/>
    <w:rsid w:val="00090468"/>
    <w:rsid w:val="00091374"/>
    <w:rsid w:val="00094568"/>
    <w:rsid w:val="000A769D"/>
    <w:rsid w:val="000B7BCF"/>
    <w:rsid w:val="000C522B"/>
    <w:rsid w:val="000D58AB"/>
    <w:rsid w:val="000E1519"/>
    <w:rsid w:val="000E20CB"/>
    <w:rsid w:val="00112F1A"/>
    <w:rsid w:val="0011534D"/>
    <w:rsid w:val="0012609C"/>
    <w:rsid w:val="00145075"/>
    <w:rsid w:val="001741A0"/>
    <w:rsid w:val="00175E87"/>
    <w:rsid w:val="00175FA0"/>
    <w:rsid w:val="00194CD0"/>
    <w:rsid w:val="001B49C9"/>
    <w:rsid w:val="001C23F4"/>
    <w:rsid w:val="001C4F79"/>
    <w:rsid w:val="001C59CB"/>
    <w:rsid w:val="001E6F23"/>
    <w:rsid w:val="001F168B"/>
    <w:rsid w:val="001F55ED"/>
    <w:rsid w:val="001F7831"/>
    <w:rsid w:val="0020047A"/>
    <w:rsid w:val="00201263"/>
    <w:rsid w:val="00204045"/>
    <w:rsid w:val="0020712B"/>
    <w:rsid w:val="00222D62"/>
    <w:rsid w:val="0022606D"/>
    <w:rsid w:val="00231728"/>
    <w:rsid w:val="00244A05"/>
    <w:rsid w:val="00250404"/>
    <w:rsid w:val="00251497"/>
    <w:rsid w:val="00256B74"/>
    <w:rsid w:val="002610D8"/>
    <w:rsid w:val="0026686F"/>
    <w:rsid w:val="002747EC"/>
    <w:rsid w:val="002855BF"/>
    <w:rsid w:val="002B2988"/>
    <w:rsid w:val="002C7BAD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0FD0"/>
    <w:rsid w:val="003D7FBA"/>
    <w:rsid w:val="003E16BE"/>
    <w:rsid w:val="003F4E28"/>
    <w:rsid w:val="004006E8"/>
    <w:rsid w:val="00401855"/>
    <w:rsid w:val="00446C3A"/>
    <w:rsid w:val="00465587"/>
    <w:rsid w:val="00477455"/>
    <w:rsid w:val="00490289"/>
    <w:rsid w:val="004A1F7B"/>
    <w:rsid w:val="004B68C2"/>
    <w:rsid w:val="004C44D2"/>
    <w:rsid w:val="004D3578"/>
    <w:rsid w:val="004D380D"/>
    <w:rsid w:val="004E213A"/>
    <w:rsid w:val="004F180D"/>
    <w:rsid w:val="004F4540"/>
    <w:rsid w:val="004F73A7"/>
    <w:rsid w:val="00503171"/>
    <w:rsid w:val="00506C28"/>
    <w:rsid w:val="0051055F"/>
    <w:rsid w:val="00510E05"/>
    <w:rsid w:val="0053122F"/>
    <w:rsid w:val="00534DA0"/>
    <w:rsid w:val="00537809"/>
    <w:rsid w:val="00543E6C"/>
    <w:rsid w:val="0056175F"/>
    <w:rsid w:val="00565087"/>
    <w:rsid w:val="0056573F"/>
    <w:rsid w:val="005669AD"/>
    <w:rsid w:val="00571279"/>
    <w:rsid w:val="00571E03"/>
    <w:rsid w:val="005A13AB"/>
    <w:rsid w:val="005A49C6"/>
    <w:rsid w:val="005B1130"/>
    <w:rsid w:val="005C766E"/>
    <w:rsid w:val="005C7CD5"/>
    <w:rsid w:val="005E0C03"/>
    <w:rsid w:val="00611566"/>
    <w:rsid w:val="00646D99"/>
    <w:rsid w:val="00656910"/>
    <w:rsid w:val="006574C0"/>
    <w:rsid w:val="00696821"/>
    <w:rsid w:val="006A36F3"/>
    <w:rsid w:val="006B5536"/>
    <w:rsid w:val="006C66D8"/>
    <w:rsid w:val="006D1E24"/>
    <w:rsid w:val="006D35DE"/>
    <w:rsid w:val="006E0568"/>
    <w:rsid w:val="006E1057"/>
    <w:rsid w:val="006E1417"/>
    <w:rsid w:val="006F4558"/>
    <w:rsid w:val="006F6A2C"/>
    <w:rsid w:val="007069DC"/>
    <w:rsid w:val="00710201"/>
    <w:rsid w:val="0072073A"/>
    <w:rsid w:val="007342B5"/>
    <w:rsid w:val="00734A5B"/>
    <w:rsid w:val="007352FF"/>
    <w:rsid w:val="00744E76"/>
    <w:rsid w:val="00746A65"/>
    <w:rsid w:val="00757D40"/>
    <w:rsid w:val="007662B5"/>
    <w:rsid w:val="00781F0F"/>
    <w:rsid w:val="0078727C"/>
    <w:rsid w:val="0079049D"/>
    <w:rsid w:val="007934FE"/>
    <w:rsid w:val="00793DC5"/>
    <w:rsid w:val="00796823"/>
    <w:rsid w:val="007A2E55"/>
    <w:rsid w:val="007B18D8"/>
    <w:rsid w:val="007B71CE"/>
    <w:rsid w:val="007C095F"/>
    <w:rsid w:val="007C2DD0"/>
    <w:rsid w:val="007D22C4"/>
    <w:rsid w:val="007E0C7F"/>
    <w:rsid w:val="007F2E08"/>
    <w:rsid w:val="007F4BFD"/>
    <w:rsid w:val="007F69CE"/>
    <w:rsid w:val="008024FA"/>
    <w:rsid w:val="008028A4"/>
    <w:rsid w:val="00813245"/>
    <w:rsid w:val="00817185"/>
    <w:rsid w:val="00817A76"/>
    <w:rsid w:val="00840DE0"/>
    <w:rsid w:val="00847CD0"/>
    <w:rsid w:val="008607A8"/>
    <w:rsid w:val="0086354A"/>
    <w:rsid w:val="00875223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339CB"/>
    <w:rsid w:val="00936071"/>
    <w:rsid w:val="009376CD"/>
    <w:rsid w:val="00940212"/>
    <w:rsid w:val="00942EC2"/>
    <w:rsid w:val="00961B32"/>
    <w:rsid w:val="00961B92"/>
    <w:rsid w:val="00962509"/>
    <w:rsid w:val="00970DB3"/>
    <w:rsid w:val="00974BB0"/>
    <w:rsid w:val="00975BCD"/>
    <w:rsid w:val="009818A2"/>
    <w:rsid w:val="009928A9"/>
    <w:rsid w:val="00992C21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26A81"/>
    <w:rsid w:val="00A36F5F"/>
    <w:rsid w:val="00A41AB1"/>
    <w:rsid w:val="00A430EC"/>
    <w:rsid w:val="00A53724"/>
    <w:rsid w:val="00A54B2B"/>
    <w:rsid w:val="00A559CE"/>
    <w:rsid w:val="00A703B6"/>
    <w:rsid w:val="00A82346"/>
    <w:rsid w:val="00A9671C"/>
    <w:rsid w:val="00AA1553"/>
    <w:rsid w:val="00AC1347"/>
    <w:rsid w:val="00B05380"/>
    <w:rsid w:val="00B0556E"/>
    <w:rsid w:val="00B05962"/>
    <w:rsid w:val="00B1278B"/>
    <w:rsid w:val="00B15449"/>
    <w:rsid w:val="00B16C2F"/>
    <w:rsid w:val="00B27303"/>
    <w:rsid w:val="00B47FD1"/>
    <w:rsid w:val="00B516BB"/>
    <w:rsid w:val="00B7217A"/>
    <w:rsid w:val="00B7538C"/>
    <w:rsid w:val="00B77F89"/>
    <w:rsid w:val="00B84DB2"/>
    <w:rsid w:val="00B9405E"/>
    <w:rsid w:val="00BC3555"/>
    <w:rsid w:val="00C045C5"/>
    <w:rsid w:val="00C12B51"/>
    <w:rsid w:val="00C24650"/>
    <w:rsid w:val="00C25465"/>
    <w:rsid w:val="00C33079"/>
    <w:rsid w:val="00C55A12"/>
    <w:rsid w:val="00C6553E"/>
    <w:rsid w:val="00C70C7B"/>
    <w:rsid w:val="00C83A13"/>
    <w:rsid w:val="00C86F10"/>
    <w:rsid w:val="00C9068C"/>
    <w:rsid w:val="00C92967"/>
    <w:rsid w:val="00C974CE"/>
    <w:rsid w:val="00CA3D0C"/>
    <w:rsid w:val="00CA654B"/>
    <w:rsid w:val="00CB10D1"/>
    <w:rsid w:val="00CB72B8"/>
    <w:rsid w:val="00CD0BA8"/>
    <w:rsid w:val="00CD4C7B"/>
    <w:rsid w:val="00CD58FE"/>
    <w:rsid w:val="00CF2A15"/>
    <w:rsid w:val="00D33BE3"/>
    <w:rsid w:val="00D376DE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21199"/>
    <w:rsid w:val="00E46C08"/>
    <w:rsid w:val="00E471CF"/>
    <w:rsid w:val="00E62835"/>
    <w:rsid w:val="00E6480E"/>
    <w:rsid w:val="00E71A50"/>
    <w:rsid w:val="00E7407B"/>
    <w:rsid w:val="00E77645"/>
    <w:rsid w:val="00E83697"/>
    <w:rsid w:val="00E859B6"/>
    <w:rsid w:val="00E958D7"/>
    <w:rsid w:val="00EA66C9"/>
    <w:rsid w:val="00EB5D32"/>
    <w:rsid w:val="00EB7986"/>
    <w:rsid w:val="00EC33E7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2481"/>
    <w:rsid w:val="00FB36FA"/>
    <w:rsid w:val="00FC1192"/>
    <w:rsid w:val="00FC1CE0"/>
    <w:rsid w:val="00FD6033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List Bullet 2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Plain Text" w:uiPriority="99"/>
    <w:lsdException w:name="Normal (Web)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"/>
    <w:basedOn w:val="Normal"/>
    <w:link w:val="ListParagraphChar"/>
    <w:uiPriority w:val="34"/>
    <w:qFormat/>
    <w:rsid w:val="00FC1CE0"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x-none" w:eastAsia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C1CE0"/>
    <w:rPr>
      <w:rFonts w:ascii="Calibri" w:eastAsia="SimSun" w:hAnsi="Calibri"/>
      <w:kern w:val="2"/>
      <w:sz w:val="21"/>
      <w:szCs w:val="22"/>
      <w:lang w:val="x-none" w:eastAsia="x-none"/>
    </w:rPr>
  </w:style>
  <w:style w:type="table" w:styleId="TableGrid">
    <w:name w:val="Table Grid"/>
    <w:basedOn w:val="TableNormal"/>
    <w:uiPriority w:val="39"/>
    <w:qFormat/>
    <w:rsid w:val="00FC1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1F55ED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7217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qFormat/>
    <w:rsid w:val="006A36F3"/>
    <w:rPr>
      <w:lang w:eastAsia="en-US"/>
    </w:rPr>
  </w:style>
  <w:style w:type="character" w:styleId="CommentReference">
    <w:name w:val="annotation reference"/>
    <w:basedOn w:val="DefaultParagraphFont"/>
    <w:qFormat/>
    <w:rsid w:val="006A3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A36F3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A36F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A3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A36F3"/>
    <w:rPr>
      <w:b/>
      <w:bCs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669AD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paragraph" w:customStyle="1" w:styleId="Doc-text2">
    <w:name w:val="Doc-text2"/>
    <w:basedOn w:val="Normal"/>
    <w:link w:val="Doc-text2Char"/>
    <w:qFormat/>
    <w:rsid w:val="005669A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5669AD"/>
    <w:rPr>
      <w:rFonts w:ascii="Arial" w:hAnsi="Arial"/>
      <w:lang w:eastAsia="ja-JP"/>
    </w:rPr>
  </w:style>
  <w:style w:type="character" w:customStyle="1" w:styleId="Doc-titleChar">
    <w:name w:val="Doc-title Char"/>
    <w:link w:val="Doc-title"/>
    <w:qFormat/>
    <w:rsid w:val="005669AD"/>
    <w:rPr>
      <w:rFonts w:ascii="Arial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669AD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character" w:styleId="FollowedHyperlink">
    <w:name w:val="FollowedHyperlink"/>
    <w:basedOn w:val="DefaultParagraphFont"/>
    <w:rsid w:val="00222D62"/>
    <w:rPr>
      <w:color w:val="954F72" w:themeColor="followedHyperlink"/>
      <w:u w:val="single"/>
    </w:rPr>
  </w:style>
  <w:style w:type="paragraph" w:styleId="Index2">
    <w:name w:val="index 2"/>
    <w:basedOn w:val="Index1"/>
    <w:qFormat/>
    <w:rsid w:val="00490289"/>
    <w:pPr>
      <w:ind w:left="284"/>
    </w:pPr>
  </w:style>
  <w:style w:type="paragraph" w:styleId="Index1">
    <w:name w:val="index 1"/>
    <w:basedOn w:val="Normal"/>
    <w:qFormat/>
    <w:rsid w:val="00490289"/>
    <w:pPr>
      <w:keepLines/>
      <w:spacing w:after="0"/>
    </w:pPr>
  </w:style>
  <w:style w:type="paragraph" w:styleId="ListNumber2">
    <w:name w:val="List Number 2"/>
    <w:basedOn w:val="ListNumber"/>
    <w:rsid w:val="00490289"/>
    <w:pPr>
      <w:ind w:left="851"/>
    </w:pPr>
  </w:style>
  <w:style w:type="character" w:styleId="FootnoteReference">
    <w:name w:val="footnote reference"/>
    <w:rsid w:val="004902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902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90289"/>
    <w:rPr>
      <w:sz w:val="16"/>
      <w:lang w:eastAsia="en-US"/>
    </w:rPr>
  </w:style>
  <w:style w:type="paragraph" w:styleId="ListBullet2">
    <w:name w:val="List Bullet 2"/>
    <w:basedOn w:val="ListBullet"/>
    <w:link w:val="ListBullet2Char"/>
    <w:qFormat/>
    <w:rsid w:val="00490289"/>
    <w:pPr>
      <w:ind w:left="851"/>
    </w:pPr>
  </w:style>
  <w:style w:type="paragraph" w:styleId="ListBullet3">
    <w:name w:val="List Bullet 3"/>
    <w:basedOn w:val="ListBullet2"/>
    <w:rsid w:val="00490289"/>
    <w:pPr>
      <w:ind w:left="1135"/>
    </w:pPr>
  </w:style>
  <w:style w:type="paragraph" w:styleId="ListNumber">
    <w:name w:val="List Number"/>
    <w:basedOn w:val="List"/>
    <w:rsid w:val="00490289"/>
  </w:style>
  <w:style w:type="paragraph" w:styleId="List2">
    <w:name w:val="List 2"/>
    <w:basedOn w:val="List"/>
    <w:rsid w:val="00490289"/>
    <w:pPr>
      <w:ind w:left="851"/>
    </w:pPr>
  </w:style>
  <w:style w:type="paragraph" w:styleId="List3">
    <w:name w:val="List 3"/>
    <w:basedOn w:val="List2"/>
    <w:rsid w:val="00490289"/>
    <w:pPr>
      <w:ind w:left="1135"/>
    </w:pPr>
  </w:style>
  <w:style w:type="paragraph" w:styleId="List4">
    <w:name w:val="List 4"/>
    <w:basedOn w:val="List3"/>
    <w:rsid w:val="00490289"/>
    <w:pPr>
      <w:ind w:left="1418"/>
    </w:pPr>
  </w:style>
  <w:style w:type="paragraph" w:styleId="List5">
    <w:name w:val="List 5"/>
    <w:basedOn w:val="List4"/>
    <w:rsid w:val="00490289"/>
    <w:pPr>
      <w:ind w:left="1702"/>
    </w:pPr>
  </w:style>
  <w:style w:type="paragraph" w:styleId="List">
    <w:name w:val="List"/>
    <w:basedOn w:val="Normal"/>
    <w:rsid w:val="00490289"/>
    <w:pPr>
      <w:ind w:left="568" w:hanging="284"/>
    </w:pPr>
  </w:style>
  <w:style w:type="paragraph" w:styleId="ListBullet">
    <w:name w:val="List Bullet"/>
    <w:basedOn w:val="List"/>
    <w:rsid w:val="00490289"/>
  </w:style>
  <w:style w:type="paragraph" w:styleId="ListBullet4">
    <w:name w:val="List Bullet 4"/>
    <w:basedOn w:val="ListBullet3"/>
    <w:rsid w:val="00490289"/>
    <w:pPr>
      <w:ind w:left="1418"/>
    </w:pPr>
  </w:style>
  <w:style w:type="paragraph" w:styleId="ListBullet5">
    <w:name w:val="List Bullet 5"/>
    <w:basedOn w:val="ListBullet4"/>
    <w:rsid w:val="00490289"/>
    <w:pPr>
      <w:ind w:left="1702"/>
    </w:pPr>
  </w:style>
  <w:style w:type="paragraph" w:customStyle="1" w:styleId="tdoc-header">
    <w:name w:val="tdoc-header"/>
    <w:rsid w:val="00490289"/>
    <w:rPr>
      <w:rFonts w:ascii="Arial" w:hAnsi="Arial"/>
      <w:noProof/>
      <w:sz w:val="24"/>
      <w:lang w:eastAsia="en-US"/>
    </w:rPr>
  </w:style>
  <w:style w:type="character" w:customStyle="1" w:styleId="Heading1Char">
    <w:name w:val="Heading 1 Char"/>
    <w:link w:val="Heading1"/>
    <w:rsid w:val="00490289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9028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490289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49028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49028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49028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9028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9028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90289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49028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rsid w:val="00490289"/>
    <w:rPr>
      <w:lang w:eastAsia="en-US"/>
    </w:rPr>
  </w:style>
  <w:style w:type="character" w:customStyle="1" w:styleId="PLChar">
    <w:name w:val="PL Char"/>
    <w:link w:val="PL"/>
    <w:qFormat/>
    <w:rsid w:val="00490289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49028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490289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qFormat/>
    <w:rsid w:val="0049028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90289"/>
    <w:rPr>
      <w:color w:val="FF0000"/>
      <w:lang w:eastAsia="en-US"/>
    </w:rPr>
  </w:style>
  <w:style w:type="character" w:customStyle="1" w:styleId="THChar">
    <w:name w:val="TH Char"/>
    <w:link w:val="TH"/>
    <w:qFormat/>
    <w:rsid w:val="0049028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9028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490289"/>
    <w:rPr>
      <w:lang w:eastAsia="en-US"/>
    </w:rPr>
  </w:style>
  <w:style w:type="character" w:customStyle="1" w:styleId="B3Char2">
    <w:name w:val="B3 Char2"/>
    <w:link w:val="B3"/>
    <w:qFormat/>
    <w:rsid w:val="00490289"/>
    <w:rPr>
      <w:lang w:eastAsia="en-US"/>
    </w:rPr>
  </w:style>
  <w:style w:type="character" w:customStyle="1" w:styleId="B4Char">
    <w:name w:val="B4 Char"/>
    <w:link w:val="B4"/>
    <w:qFormat/>
    <w:rsid w:val="00490289"/>
    <w:rPr>
      <w:lang w:eastAsia="en-US"/>
    </w:rPr>
  </w:style>
  <w:style w:type="character" w:customStyle="1" w:styleId="B5Char">
    <w:name w:val="B5 Char"/>
    <w:link w:val="B5"/>
    <w:qFormat/>
    <w:rsid w:val="00490289"/>
    <w:rPr>
      <w:lang w:eastAsia="en-US"/>
    </w:rPr>
  </w:style>
  <w:style w:type="paragraph" w:customStyle="1" w:styleId="B6">
    <w:name w:val="B6"/>
    <w:basedOn w:val="B5"/>
    <w:link w:val="B6Char"/>
    <w:qFormat/>
    <w:rsid w:val="0049028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490289"/>
    <w:rPr>
      <w:lang w:val="en-US" w:eastAsia="ja-JP"/>
    </w:rPr>
  </w:style>
  <w:style w:type="paragraph" w:customStyle="1" w:styleId="B7">
    <w:name w:val="B7"/>
    <w:basedOn w:val="B6"/>
    <w:link w:val="B7Char"/>
    <w:qFormat/>
    <w:rsid w:val="00490289"/>
    <w:pPr>
      <w:ind w:left="2269"/>
    </w:pPr>
  </w:style>
  <w:style w:type="character" w:customStyle="1" w:styleId="B7Char">
    <w:name w:val="B7 Char"/>
    <w:link w:val="B7"/>
    <w:qFormat/>
    <w:rsid w:val="00490289"/>
    <w:rPr>
      <w:lang w:val="en-US" w:eastAsia="ja-JP"/>
    </w:rPr>
  </w:style>
  <w:style w:type="paragraph" w:customStyle="1" w:styleId="B8">
    <w:name w:val="B8"/>
    <w:basedOn w:val="B7"/>
    <w:qFormat/>
    <w:rsid w:val="0049028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490289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490289"/>
    <w:pPr>
      <w:ind w:left="2836"/>
    </w:pPr>
  </w:style>
  <w:style w:type="paragraph" w:customStyle="1" w:styleId="B10">
    <w:name w:val="B10"/>
    <w:basedOn w:val="B5"/>
    <w:link w:val="B10Char"/>
    <w:qFormat/>
    <w:rsid w:val="0049028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490289"/>
    <w:rPr>
      <w:lang w:eastAsia="ja-JP"/>
    </w:rPr>
  </w:style>
  <w:style w:type="character" w:customStyle="1" w:styleId="EXChar">
    <w:name w:val="EX Char"/>
    <w:link w:val="EX"/>
    <w:qFormat/>
    <w:locked/>
    <w:rsid w:val="00490289"/>
    <w:rPr>
      <w:lang w:eastAsia="en-US"/>
    </w:rPr>
  </w:style>
  <w:style w:type="character" w:customStyle="1" w:styleId="CRCoverPageZchn">
    <w:name w:val="CR Cover Page Zchn"/>
    <w:link w:val="CRCoverPage"/>
    <w:qFormat/>
    <w:locked/>
    <w:rsid w:val="00490289"/>
    <w:rPr>
      <w:rFonts w:ascii="Arial" w:eastAsia="MS Mincho" w:hAnsi="Arial"/>
      <w:lang w:eastAsia="en-US"/>
    </w:rPr>
  </w:style>
  <w:style w:type="character" w:customStyle="1" w:styleId="B3Char">
    <w:name w:val="B3 Char"/>
    <w:rsid w:val="0049028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9028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49028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490289"/>
    <w:rPr>
      <w:i/>
      <w:iCs/>
    </w:rPr>
  </w:style>
  <w:style w:type="character" w:customStyle="1" w:styleId="normaltextrun">
    <w:name w:val="normaltextrun"/>
    <w:basedOn w:val="DefaultParagraphFont"/>
    <w:rsid w:val="00490289"/>
  </w:style>
  <w:style w:type="character" w:customStyle="1" w:styleId="CharChar3">
    <w:name w:val="Char Char3"/>
    <w:rsid w:val="0049028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49028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49028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90289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49028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490289"/>
    <w:rPr>
      <w:lang w:eastAsia="ja-JP"/>
    </w:rPr>
  </w:style>
  <w:style w:type="character" w:customStyle="1" w:styleId="TALChar">
    <w:name w:val="TAL Char"/>
    <w:qFormat/>
    <w:locked/>
    <w:rsid w:val="0049028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490289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49028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49028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9028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0289"/>
    <w:rPr>
      <w:sz w:val="16"/>
      <w:szCs w:val="16"/>
      <w:lang w:eastAsia="ja-JP"/>
    </w:rPr>
  </w:style>
  <w:style w:type="character" w:customStyle="1" w:styleId="ListBullet2Char">
    <w:name w:val="List Bullet 2 Char"/>
    <w:link w:val="ListBullet2"/>
    <w:qFormat/>
    <w:rsid w:val="00490289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1C59C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C59CB"/>
    <w:rPr>
      <w:rFonts w:ascii="Arial" w:eastAsia="MS Mincho" w:hAnsi="Arial"/>
      <w:i/>
      <w:noProof/>
      <w:sz w:val="18"/>
      <w:szCs w:val="24"/>
    </w:rPr>
  </w:style>
  <w:style w:type="paragraph" w:customStyle="1" w:styleId="ComeBack">
    <w:name w:val="ComeBack"/>
    <w:basedOn w:val="Doc-text2"/>
    <w:next w:val="Doc-text2"/>
    <w:link w:val="ComeBackCharChar"/>
    <w:rsid w:val="001C59CB"/>
    <w:pPr>
      <w:numPr>
        <w:numId w:val="10"/>
      </w:numPr>
      <w:tabs>
        <w:tab w:val="clear" w:pos="1622"/>
      </w:tabs>
      <w:overflowPunct/>
      <w:autoSpaceDE/>
      <w:autoSpaceDN/>
      <w:adjustRightInd/>
      <w:textAlignment w:val="auto"/>
    </w:pPr>
    <w:rPr>
      <w:rFonts w:eastAsia="MS Mincho"/>
      <w:szCs w:val="24"/>
      <w:lang w:eastAsia="en-GB"/>
    </w:rPr>
  </w:style>
  <w:style w:type="character" w:customStyle="1" w:styleId="ComeBackCharChar">
    <w:name w:val="ComeBack Char Char"/>
    <w:link w:val="ComeBack"/>
    <w:rsid w:val="001C59CB"/>
    <w:rPr>
      <w:rFonts w:ascii="Arial" w:eastAsia="MS Mincho" w:hAnsi="Arial"/>
      <w:szCs w:val="24"/>
    </w:rPr>
  </w:style>
  <w:style w:type="paragraph" w:customStyle="1" w:styleId="Doc-comment">
    <w:name w:val="Doc-comment"/>
    <w:basedOn w:val="Normal"/>
    <w:next w:val="Doc-text2"/>
    <w:qFormat/>
    <w:rsid w:val="001C59CB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mtk65284\Documents\3GPP\tsg_ran\WG2_RL2\RAN2\Docs\R2-2307338.zip" TargetMode="External"/><Relationship Id="rId18" Type="http://schemas.openxmlformats.org/officeDocument/2006/relationships/hyperlink" Target="file:///C:\Users\mtk65284\Documents\3GPP\tsg_ran\WG2_RL2\RAN2\Docs\R2-2308057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mtk65284\Documents\3GPP\tsg_ran\WG2_RL2\RAN2\Docs\R2-230805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mtk65284\Documents\3GPP\tsg_ran\WG2_RL2\RAN2\Docs\R2-2308055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mtk65284\Documents\3GPP\tsg_ran\WG2_RL2\RAN2\Docs\R2-2307468.zip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mtk65284\Documents\3GPP\tsg_ran\WG2_RL2\RAN2\Docs\R2-230733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5AIRPNAIUNRU-859666464-14816</_dlc_DocId>
    <_dlc_DocIdUrl xmlns="71c5aaf6-e6ce-465b-b873-5148d2a4c105">
      <Url>https://nokia.sharepoint.com/sites/c5g/e2earch/_layouts/15/DocIdRedir.aspx?ID=5AIRPNAIUNRU-859666464-14816</Url>
      <Description>5AIRPNAIUNRU-859666464-14816</Description>
    </_dlc_DocIdUrl>
    <SharedWithUsers xmlns="a3840f4f-04be-43d1-b2ef-6ff1382503c7">
      <UserInfo>
        <DisplayName>Tero Henttonen (Nokia)</DisplayName>
        <AccountId>356</AccountId>
        <AccountType/>
      </UserInfo>
    </SharedWithUsers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94530C-DC22-4D9A-A29B-A7588C1E7A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2BD0DF-E38A-43AF-85D3-103A2CF5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6323</CharactersWithSpaces>
  <SharedDoc>false</SharedDoc>
  <HyperlinkBase/>
  <HLinks>
    <vt:vector size="6" baseType="variant">
      <vt:variant>
        <vt:i4>7929926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https://www.3gpp.org/ftp/TSG_RAN/WG2_RL2/TSGR2_122/Docs/R2-2304644.zip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Tero Henttonen (Nokia)</cp:lastModifiedBy>
  <cp:revision>6</cp:revision>
  <dcterms:created xsi:type="dcterms:W3CDTF">2023-08-11T09:23:00Z</dcterms:created>
  <dcterms:modified xsi:type="dcterms:W3CDTF">2023-08-25T13:05:00Z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69bc9806-7298-4669-848b-50a01cd83ff7</vt:lpwstr>
  </property>
  <property fmtid="{D5CDD505-2E9C-101B-9397-08002B2CF9AE}" pid="4" name="MediaServiceImageTags">
    <vt:lpwstr/>
  </property>
</Properties>
</file>